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下载文件时需要提供文件的完整路径，记录文件下载次数。下载缩略图时，若缩略图不存在，则下载原始图像或视频文件，客户端可通过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如：</w:t>
      </w:r>
      <w:r w:rsidRPr="00826DD3">
        <w:rPr>
          <w:rFonts w:ascii="Calibri" w:eastAsia="宋体" w:hAnsi="Calibri"/>
        </w:rPr>
        <w:t>https://localhost/baisui/fsm/v0/21/06/80819234523705344.jpg</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0C0278" w:rsidRPr="00826DD3" w:rsidRDefault="00FD3E23" w:rsidP="000C0278">
      <w:pPr>
        <w:pStyle w:val="1"/>
        <w:rPr>
          <w:rFonts w:ascii="Calibri" w:hAnsi="Calibri"/>
        </w:rPr>
      </w:pPr>
      <w:r>
        <w:rPr>
          <w:rFonts w:ascii="Calibri" w:hAnsi="Calibri"/>
        </w:rPr>
        <w:t>服务</w:t>
      </w:r>
      <w:r w:rsidR="000C0278" w:rsidRPr="00826DD3">
        <w:rPr>
          <w:rFonts w:ascii="Calibri" w:hAnsi="Calibri"/>
        </w:rPr>
        <w:t>部署</w:t>
      </w:r>
    </w:p>
    <w:p w:rsidR="008329EF" w:rsidRPr="00826DD3"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部署，部署</w:t>
      </w:r>
      <w:r w:rsidR="00B7415C">
        <w:rPr>
          <w:rFonts w:ascii="Calibri" w:eastAsia="宋体" w:hAnsi="Calibri" w:hint="eastAsia"/>
        </w:rPr>
        <w:t>时</w:t>
      </w:r>
      <w:r w:rsidR="00B7415C">
        <w:rPr>
          <w:rFonts w:ascii="Calibri" w:eastAsia="宋体" w:hAnsi="Calibri"/>
        </w:rPr>
        <w:t>都需遵循以下</w:t>
      </w:r>
      <w:r w:rsidR="00B7415C">
        <w:rPr>
          <w:rFonts w:ascii="Calibri" w:eastAsia="宋体" w:hAnsi="Calibri"/>
        </w:rPr>
        <w:t>url</w:t>
      </w:r>
      <w:r w:rsidR="00B7415C">
        <w:rPr>
          <w:rFonts w:ascii="Calibri" w:eastAsia="宋体" w:hAnsi="Calibri"/>
        </w:rPr>
        <w:t>规则。</w:t>
      </w:r>
    </w:p>
    <w:p w:rsidR="000C0278" w:rsidRDefault="00634EE5" w:rsidP="00DF62C2">
      <w:pPr>
        <w:pStyle w:val="2"/>
      </w:pPr>
      <w:r>
        <w:rPr>
          <w:rFonts w:ascii="Calibri" w:eastAsia="宋体" w:hAnsi="Calibri"/>
        </w:rPr>
        <w:lastRenderedPageBreak/>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6"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07"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，如下图：</w:t>
      </w:r>
    </w:p>
    <w:p w:rsidR="00B73329" w:rsidRDefault="00B73329" w:rsidP="00241C39">
      <w:pPr>
        <w:ind w:firstLineChars="200" w:firstLine="420"/>
        <w:rPr>
          <w:rFonts w:ascii="Calibri" w:eastAsia="宋体" w:hAnsi="Calibri"/>
        </w:rPr>
      </w:pPr>
      <w:r>
        <w:rPr>
          <w:noProof/>
        </w:rPr>
        <w:drawing>
          <wp:inline distT="0" distB="0" distL="0" distR="0" wp14:anchorId="54666AD7" wp14:editId="65B49FF8">
            <wp:extent cx="2163600" cy="2300400"/>
            <wp:effectExtent l="0" t="0" r="8255"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3600" cy="23004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1"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9031C4" w:rsidP="00921C80">
      <w:pPr>
        <w:ind w:firstLineChars="200" w:firstLine="420"/>
        <w:rPr>
          <w:rFonts w:ascii="Calibri" w:eastAsia="宋体" w:hAnsi="Calibri" w:hint="eastAsia"/>
        </w:rPr>
      </w:pPr>
      <w:r w:rsidRPr="009031C4">
        <w:rPr>
          <w:rFonts w:ascii="Calibri" w:eastAsia="宋体" w:hAnsi="Calibri"/>
          <w:noProof/>
        </w:rPr>
        <w:lastRenderedPageBreak/>
        <w:drawing>
          <wp:inline distT="0" distB="0" distL="0" distR="0" wp14:anchorId="5ABE5D3B" wp14:editId="3277CA1A">
            <wp:extent cx="3326400" cy="155880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6400" cy="1558800"/>
                    </a:xfrm>
                    <a:prstGeom prst="rect">
                      <a:avLst/>
                    </a:prstGeom>
                  </pic:spPr>
                </pic:pic>
              </a:graphicData>
            </a:graphic>
          </wp:inline>
        </w:drawing>
      </w:r>
      <w:bookmarkStart w:id="0" w:name="_GoBack"/>
      <w:bookmarkEnd w:id="0"/>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4668F1" w:rsidRPr="00826DD3">
        <w:rPr>
          <w:rFonts w:ascii="Calibri" w:eastAsia="宋体" w:hAnsi="Calibri" w:hint="eastAsia"/>
        </w:rPr>
        <w:t>Dt</w:t>
      </w:r>
      <w:r w:rsidR="004668F1" w:rsidRPr="00826DD3">
        <w:rPr>
          <w:rFonts w:ascii="Calibri" w:eastAsia="宋体" w:hAnsi="Calibri"/>
        </w:rPr>
        <w:t>.Core\Res\tls.pfx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10554C" w:rsidRPr="00826DD3" w:rsidRDefault="00125538" w:rsidP="0010554C">
      <w:pPr>
        <w:rPr>
          <w:rFonts w:ascii="Calibri" w:eastAsia="宋体" w:hAnsi="Calibri"/>
          <w:sz w:val="15"/>
          <w:szCs w:val="15"/>
        </w:rPr>
      </w:pPr>
      <w:r>
        <w:rPr>
          <w:rFonts w:ascii="Calibri" w:eastAsia="宋体" w:hAnsi="Calibri"/>
          <w:sz w:val="15"/>
          <w:szCs w:val="15"/>
        </w:rPr>
        <w:t>.\</w:t>
      </w:r>
      <w:r w:rsidR="0010554C" w:rsidRPr="00826DD3">
        <w:rPr>
          <w:rFonts w:ascii="Calibri" w:eastAsia="宋体" w:hAnsi="Calibri"/>
          <w:sz w:val="15"/>
          <w:szCs w:val="15"/>
        </w:rPr>
        <w:t>openssl req -new -x509 -days 3650 -key tls.key -out tls.crt -subj /CN=localhost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6E49A9" w:rsidP="001E18C7">
      <w:pPr>
        <w:rPr>
          <w:rFonts w:ascii="Calibri" w:eastAsia="宋体" w:hAnsi="Calibri"/>
          <w:sz w:val="15"/>
          <w:szCs w:val="15"/>
        </w:rPr>
      </w:pPr>
      <w:r>
        <w:rPr>
          <w:rFonts w:ascii="Calibri" w:eastAsia="宋体" w:hAnsi="Calibri"/>
          <w:sz w:val="15"/>
          <w:szCs w:val="15"/>
        </w:rPr>
        <w:t>.\</w:t>
      </w:r>
      <w:r w:rsidR="0010554C" w:rsidRPr="00826DD3">
        <w:rPr>
          <w:rFonts w:ascii="Calibri" w:eastAsia="宋体" w:hAnsi="Calibri"/>
          <w:sz w:val="15"/>
          <w:szCs w:val="15"/>
        </w:rPr>
        <w:t>openssl pkcs12 -export -in tls.crt -inkey tls.key -out tls.pfx</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Pr="00826DD3">
        <w:rPr>
          <w:rFonts w:ascii="Calibri" w:eastAsia="宋体" w:hAnsi="Calibri" w:hint="eastAsia"/>
        </w:rPr>
        <w:t>Dt</w:t>
      </w:r>
      <w:r w:rsidRPr="00826DD3">
        <w:rPr>
          <w:rFonts w:ascii="Calibri" w:eastAsia="宋体" w:hAnsi="Calibri"/>
        </w:rPr>
        <w:t>.Core\Res\tls.pfx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lastRenderedPageBreak/>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3200" cy="882000"/>
                    </a:xfrm>
                    <a:prstGeom prst="rect">
                      <a:avLst/>
                    </a:prstGeom>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相较进程外承载提供更优的性能，因为请求并不通过环回适配器进行代理，可提供明显更高的请求吞吐量</w:t>
      </w:r>
      <w:r w:rsidR="001A5D4C">
        <w:rPr>
          <w:rFonts w:hint="eastAsia"/>
        </w:rPr>
        <w:t>，</w:t>
      </w:r>
      <w:r w:rsidR="001A5D4C" w:rsidRPr="00494F6D">
        <w:rPr>
          <w:rFonts w:hint="eastAsia"/>
          <w:highlight w:val="yellow"/>
        </w:rPr>
        <w:t>默认采用进程内承载</w:t>
      </w:r>
      <w:r w:rsidR="001A5D4C">
        <w:rPr>
          <w:rFonts w:hint="eastAsia"/>
        </w:rPr>
        <w:t>，参见：</w:t>
      </w:r>
    </w:p>
    <w:p w:rsidR="001A5D4C" w:rsidRDefault="005F7C6F" w:rsidP="00E73BD7">
      <w:pPr>
        <w:ind w:firstLineChars="200" w:firstLine="420"/>
      </w:pPr>
      <w:hyperlink r:id="rId11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w:t>
      </w:r>
      <w:r w:rsidR="002E5A53">
        <w:t>xxx</w:t>
      </w:r>
      <w:r>
        <w:t>.bat</w:t>
      </w:r>
      <w:r>
        <w:t>自动添加</w:t>
      </w:r>
      <w:r w:rsidR="00102695">
        <w:rPr>
          <w:rFonts w:hint="eastAsia"/>
        </w:rPr>
        <w:t>服务：</w:t>
      </w:r>
    </w:p>
    <w:p w:rsidR="00102695" w:rsidRDefault="00102695" w:rsidP="00A61EB6">
      <w:pPr>
        <w:ind w:firstLineChars="200" w:firstLine="420"/>
      </w:pPr>
      <w:r w:rsidRPr="00102695">
        <w:rPr>
          <w:noProof/>
        </w:rPr>
        <w:drawing>
          <wp:inline distT="0" distB="0" distL="0" distR="0" wp14:anchorId="466B55C5" wp14:editId="18786B3E">
            <wp:extent cx="2808000" cy="810000"/>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08000" cy="8100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2"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添加应用程序</w:t>
      </w:r>
      <w:r w:rsidR="00F66F4C">
        <w:rPr>
          <w:rFonts w:hint="eastAsia"/>
        </w:rPr>
        <w:t>-</w:t>
      </w:r>
      <w:r w:rsidR="00F66F4C">
        <w:t>&gt;</w:t>
      </w:r>
      <w:r w:rsidR="00F66F4C">
        <w:t>别名为</w:t>
      </w:r>
      <w:r w:rsidR="00F66F4C">
        <w:t>appName</w:t>
      </w:r>
      <w:r w:rsidR="00F66F4C">
        <w:t>，路径任意：</w:t>
      </w:r>
    </w:p>
    <w:p w:rsidR="00F66F4C" w:rsidRDefault="00F66F4C" w:rsidP="00A61EB6">
      <w:pPr>
        <w:ind w:firstLineChars="200" w:firstLine="420"/>
      </w:pPr>
      <w:r>
        <w:rPr>
          <w:noProof/>
        </w:rPr>
        <w:lastRenderedPageBreak/>
        <w:drawing>
          <wp:inline distT="0" distB="0" distL="0" distR="0" wp14:anchorId="6C396A5B" wp14:editId="578C0CD8">
            <wp:extent cx="2469600" cy="2059200"/>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9600" cy="2059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，路径为服务的发布目录或</w:t>
      </w:r>
      <w:r>
        <w:t>debug</w:t>
      </w:r>
      <w:r>
        <w:t>目录，注意为</w:t>
      </w:r>
      <w:r>
        <w:t>debug</w:t>
      </w:r>
      <w:r>
        <w:t>目录时需要手动添加</w:t>
      </w:r>
      <w:r>
        <w:t>web.config</w:t>
      </w:r>
      <w:r>
        <w:t>文件</w:t>
      </w:r>
      <w:r w:rsidR="00DF6C1B">
        <w:t>：</w:t>
      </w:r>
    </w:p>
    <w:p w:rsidR="00DF6C1B" w:rsidRDefault="00B74248" w:rsidP="00A61EB6">
      <w:pPr>
        <w:ind w:firstLineChars="200" w:firstLine="420"/>
      </w:pPr>
      <w:r>
        <w:rPr>
          <w:noProof/>
        </w:rPr>
        <w:drawing>
          <wp:inline distT="0" distB="0" distL="0" distR="0" wp14:anchorId="579D9E02" wp14:editId="6F0B104A">
            <wp:extent cx="2469600" cy="20592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9A6F39" w:rsidRDefault="009B020E" w:rsidP="00A61EB6">
      <w:pPr>
        <w:ind w:firstLineChars="200" w:firstLine="420"/>
        <w:rPr>
          <w:rFonts w:ascii="Calibri" w:eastAsia="宋体" w:hAnsi="Calibri"/>
        </w:rPr>
      </w:pPr>
      <w:r>
        <w:rPr>
          <w:rFonts w:hint="eastAsia"/>
        </w:rPr>
        <w:t>主要采用两种调试方式，</w:t>
      </w:r>
      <w:r w:rsidR="00D508A5">
        <w:rPr>
          <w:rFonts w:hint="eastAsia"/>
        </w:rPr>
        <w:t>一种是</w:t>
      </w:r>
      <w:r>
        <w:rPr>
          <w:rFonts w:hint="eastAsia"/>
        </w:rPr>
        <w:t>在</w:t>
      </w:r>
      <w:r>
        <w:rPr>
          <w:rFonts w:hint="eastAsia"/>
        </w:rPr>
        <w:t>VS</w:t>
      </w:r>
      <w:r>
        <w:rPr>
          <w:rFonts w:hint="eastAsia"/>
        </w:rPr>
        <w:t>中直接启动</w:t>
      </w:r>
      <w:r w:rsidR="002D0F36">
        <w:rPr>
          <w:rFonts w:hint="eastAsia"/>
        </w:rPr>
        <w:t>进行</w:t>
      </w:r>
      <w:r>
        <w:rPr>
          <w:rFonts w:hint="eastAsia"/>
        </w:rPr>
        <w:t>调试，</w:t>
      </w:r>
      <w:r w:rsidR="002D0F36">
        <w:rPr>
          <w:rFonts w:hint="eastAsia"/>
        </w:rPr>
        <w:t>该方式常用于</w:t>
      </w:r>
      <w:r w:rsidR="002D0F36" w:rsidRPr="00826DD3">
        <w:rPr>
          <w:rFonts w:ascii="Calibri" w:eastAsia="宋体" w:hAnsi="Calibri" w:hint="eastAsia"/>
        </w:rPr>
        <w:t>调试服务的启动部分</w:t>
      </w:r>
      <w:r w:rsidR="002D0F36">
        <w:rPr>
          <w:rFonts w:ascii="Calibri" w:eastAsia="宋体" w:hAnsi="Calibri" w:hint="eastAsia"/>
        </w:rPr>
        <w:t>，无法和客户端连调；另一种是附加到</w:t>
      </w:r>
      <w:r w:rsidR="002D0F36">
        <w:rPr>
          <w:rFonts w:ascii="Calibri" w:eastAsia="宋体" w:hAnsi="Calibri" w:hint="eastAsia"/>
        </w:rPr>
        <w:t>w</w:t>
      </w:r>
      <w:r w:rsidR="002D0F36">
        <w:rPr>
          <w:rFonts w:ascii="Calibri" w:eastAsia="宋体" w:hAnsi="Calibri"/>
        </w:rPr>
        <w:t>3wp</w:t>
      </w:r>
      <w:r w:rsidR="002D0F36">
        <w:rPr>
          <w:rFonts w:ascii="Calibri" w:eastAsia="宋体" w:hAnsi="Calibri"/>
        </w:rPr>
        <w:t>进程进行调试，该方式无法调试服务的启动过程，附加时如下图：</w:t>
      </w:r>
    </w:p>
    <w:p w:rsidR="002D0F36" w:rsidRPr="003B1F7A" w:rsidRDefault="00FC0F25" w:rsidP="00A61EB6">
      <w:pPr>
        <w:ind w:firstLineChars="200" w:firstLine="420"/>
      </w:pPr>
      <w:r>
        <w:rPr>
          <w:rFonts w:hint="eastAsia"/>
          <w:noProof/>
        </w:rPr>
        <w:lastRenderedPageBreak/>
        <w:drawing>
          <wp:inline distT="0" distB="0" distL="0" distR="0">
            <wp:extent cx="4017600" cy="30888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7600" cy="3088800"/>
                    </a:xfrm>
                    <a:prstGeom prst="rect">
                      <a:avLst/>
                    </a:prstGeom>
                    <a:noFill/>
                    <a:ln>
                      <a:noFill/>
                    </a:ln>
                  </pic:spPr>
                </pic:pic>
              </a:graphicData>
            </a:graphic>
          </wp:inline>
        </w:drawing>
      </w:r>
    </w:p>
    <w:p w:rsidR="003E1889" w:rsidRDefault="003E1889" w:rsidP="00241C39">
      <w:pPr>
        <w:ind w:firstLineChars="200" w:firstLine="420"/>
        <w:rPr>
          <w:rFonts w:ascii="Calibri" w:eastAsia="宋体" w:hAnsi="Calibri"/>
        </w:rPr>
      </w:pPr>
      <w:r w:rsidRPr="00826DD3">
        <w:rPr>
          <w:rFonts w:ascii="Calibri" w:eastAsia="宋体" w:hAnsi="Calibri" w:hint="eastAsia"/>
        </w:rPr>
        <w:t>单个服务调试时可访问</w:t>
      </w:r>
      <w:hyperlink r:id="rId127" w:history="1">
        <w:r w:rsidRPr="00AD6D5B">
          <w:rPr>
            <w:rStyle w:val="a6"/>
            <w:rFonts w:ascii="Calibri" w:eastAsia="宋体" w:hAnsi="Calibri" w:hint="eastAsia"/>
          </w:rPr>
          <w:t>h</w:t>
        </w:r>
        <w:r w:rsidRPr="00AD6D5B">
          <w:rPr>
            <w:rStyle w:val="a6"/>
            <w:rFonts w:ascii="Calibri" w:eastAsia="宋体" w:hAnsi="Calibri"/>
          </w:rPr>
          <w:t>ttps://localhost:</w:t>
        </w:r>
        <w:r w:rsidRPr="00AD6D5B">
          <w:rPr>
            <w:rStyle w:val="a6"/>
            <w:rFonts w:ascii="Calibri" w:eastAsia="宋体" w:hAnsi="Calibri" w:hint="eastAsia"/>
          </w:rPr>
          <w:t>XXXX</w:t>
        </w:r>
        <w:r w:rsidRPr="00AD6D5B">
          <w:rPr>
            <w:rStyle w:val="a6"/>
            <w:rFonts w:ascii="Calibri" w:eastAsia="宋体" w:hAnsi="Calibri"/>
          </w:rPr>
          <w:t>/.admin</w:t>
        </w:r>
      </w:hyperlink>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填写完整参数值、点击调试按钮。</w:t>
      </w:r>
    </w:p>
    <w:p w:rsidR="00800F5E" w:rsidRDefault="00EB737E" w:rsidP="003E1889">
      <w:pPr>
        <w:ind w:firstLineChars="200" w:firstLine="420"/>
        <w:rPr>
          <w:rFonts w:ascii="Calibri" w:eastAsia="宋体" w:hAnsi="Calibri"/>
        </w:rPr>
      </w:pPr>
      <w:r>
        <w:rPr>
          <w:rFonts w:ascii="Calibri" w:eastAsia="宋体" w:hAnsi="Calibri" w:hint="eastAsia"/>
        </w:rPr>
        <w:t>最初开发时</w:t>
      </w:r>
      <w:r w:rsidR="004E7286">
        <w:rPr>
          <w:rFonts w:ascii="Calibri" w:eastAsia="宋体" w:hAnsi="Calibri" w:hint="eastAsia"/>
        </w:rPr>
        <w:t>使用</w:t>
      </w:r>
      <w:r w:rsidR="00343E71" w:rsidRPr="00826DD3">
        <w:rPr>
          <w:rFonts w:ascii="Calibri" w:eastAsia="宋体" w:hAnsi="Calibri" w:hint="eastAsia"/>
        </w:rPr>
        <w:t>T</w:t>
      </w:r>
      <w:r w:rsidR="00343E71" w:rsidRPr="00826DD3">
        <w:rPr>
          <w:rFonts w:ascii="Calibri" w:eastAsia="宋体" w:hAnsi="Calibri"/>
        </w:rPr>
        <w:t>raefik</w:t>
      </w:r>
      <w:r w:rsidR="00343E71" w:rsidRPr="00826DD3">
        <w:rPr>
          <w:rFonts w:ascii="Calibri" w:eastAsia="宋体" w:hAnsi="Calibri" w:hint="eastAsia"/>
        </w:rPr>
        <w:t>做反向代理</w:t>
      </w:r>
      <w:r w:rsidR="002E3889">
        <w:rPr>
          <w:rFonts w:ascii="Calibri" w:eastAsia="宋体" w:hAnsi="Calibri" w:hint="eastAsia"/>
        </w:rPr>
        <w:t>，</w:t>
      </w:r>
      <w:r w:rsidR="002E3889" w:rsidRPr="00826DD3">
        <w:rPr>
          <w:rFonts w:ascii="Calibri" w:eastAsia="宋体" w:hAnsi="Calibri" w:hint="eastAsia"/>
        </w:rPr>
        <w:t>win</w:t>
      </w:r>
      <w:r w:rsidR="002E3889" w:rsidRPr="00826DD3">
        <w:rPr>
          <w:rFonts w:ascii="Calibri" w:eastAsia="宋体" w:hAnsi="Calibri"/>
        </w:rPr>
        <w:t>dows</w:t>
      </w:r>
      <w:r w:rsidR="002E3889" w:rsidRPr="00826DD3">
        <w:rPr>
          <w:rFonts w:ascii="Calibri" w:eastAsia="宋体" w:hAnsi="Calibri" w:hint="eastAsia"/>
        </w:rPr>
        <w:t>版的</w:t>
      </w:r>
      <w:r w:rsidR="002E3889" w:rsidRPr="00826DD3">
        <w:rPr>
          <w:rFonts w:ascii="Calibri" w:eastAsia="宋体" w:hAnsi="Calibri"/>
        </w:rPr>
        <w:t>Traefik</w:t>
      </w:r>
      <w:r w:rsidR="002E3889" w:rsidRPr="00826DD3">
        <w:rPr>
          <w:rFonts w:ascii="Calibri" w:eastAsia="宋体" w:hAnsi="Calibri" w:hint="eastAsia"/>
        </w:rPr>
        <w:t>使用方式和容器版类似</w:t>
      </w:r>
      <w:r w:rsidR="00186C1F" w:rsidRPr="00826DD3">
        <w:rPr>
          <w:rFonts w:ascii="Calibri" w:eastAsia="宋体" w:hAnsi="Calibri"/>
        </w:rPr>
        <w:t>，</w:t>
      </w:r>
      <w:r w:rsidR="00186C1F">
        <w:rPr>
          <w:rFonts w:ascii="Calibri" w:eastAsia="宋体" w:hAnsi="Calibri"/>
        </w:rPr>
        <w:t>可以按照服务的</w:t>
      </w:r>
      <w:r w:rsidR="00186C1F">
        <w:rPr>
          <w:rFonts w:ascii="Calibri" w:eastAsia="宋体" w:hAnsi="Calibri"/>
        </w:rPr>
        <w:t>url</w:t>
      </w:r>
      <w:r w:rsidR="00186C1F">
        <w:rPr>
          <w:rFonts w:ascii="Calibri" w:eastAsia="宋体" w:hAnsi="Calibri"/>
        </w:rPr>
        <w:t>规则进行配置</w:t>
      </w:r>
      <w:r w:rsidR="002E3889" w:rsidRPr="00826DD3">
        <w:rPr>
          <w:rFonts w:ascii="Calibri" w:eastAsia="宋体" w:hAnsi="Calibri" w:hint="eastAsia"/>
        </w:rPr>
        <w:t>，详细配置参见</w:t>
      </w:r>
      <w:r w:rsidR="002E3889" w:rsidRPr="00826DD3">
        <w:rPr>
          <w:rFonts w:ascii="Calibri" w:eastAsia="宋体" w:hAnsi="Calibri"/>
        </w:rPr>
        <w:t>traefik.toml</w:t>
      </w:r>
      <w:r w:rsidR="008C58C9">
        <w:rPr>
          <w:rFonts w:ascii="Calibri" w:eastAsia="宋体" w:hAnsi="Calibri"/>
        </w:rPr>
        <w:t>，还特意做了</w:t>
      </w:r>
      <w:r w:rsidR="008C58C9">
        <w:rPr>
          <w:rFonts w:ascii="Calibri" w:eastAsia="宋体" w:hAnsi="Calibri"/>
        </w:rPr>
        <w:t>“</w:t>
      </w:r>
      <w:r w:rsidR="008C58C9">
        <w:rPr>
          <w:rFonts w:ascii="Calibri" w:eastAsia="宋体" w:hAnsi="Calibri"/>
        </w:rPr>
        <w:t>搬运工助手</w:t>
      </w:r>
      <w:r w:rsidR="008C58C9">
        <w:rPr>
          <w:rFonts w:ascii="Calibri" w:eastAsia="宋体" w:hAnsi="Calibri"/>
        </w:rPr>
        <w:t>”</w:t>
      </w:r>
      <w:r w:rsidR="008C58C9">
        <w:rPr>
          <w:rFonts w:ascii="Calibri" w:eastAsia="宋体" w:hAnsi="Calibri"/>
        </w:rPr>
        <w:t>工具，用于启动</w:t>
      </w:r>
      <w:r w:rsidR="008C58C9">
        <w:rPr>
          <w:rFonts w:ascii="Calibri" w:eastAsia="宋体" w:hAnsi="Calibri" w:hint="eastAsia"/>
        </w:rPr>
        <w:t>、停止服务和查看日志。</w:t>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5F7C6F" w:rsidP="006C6FDE">
      <w:pPr>
        <w:rPr>
          <w:rFonts w:ascii="Calibri" w:eastAsia="宋体" w:hAnsi="Calibri"/>
          <w:u w:val="single"/>
        </w:rPr>
      </w:pPr>
      <w:hyperlink r:id="rId128"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29"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0"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5F7C6F" w:rsidP="006C6FDE">
      <w:pPr>
        <w:rPr>
          <w:rFonts w:ascii="Calibri" w:eastAsia="宋体" w:hAnsi="Calibri"/>
        </w:rPr>
      </w:pPr>
      <w:hyperlink r:id="rId131"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33">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35">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36">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7">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39">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0">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43"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44">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45"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47"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51"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5F7C6F" w:rsidP="00FE6D11">
      <w:pPr>
        <w:rPr>
          <w:rFonts w:ascii="Calibri" w:eastAsia="宋体" w:hAnsi="Calibri"/>
          <w:sz w:val="15"/>
          <w:szCs w:val="15"/>
        </w:rPr>
      </w:pPr>
      <w:hyperlink r:id="rId152"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56"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57"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58"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59"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C6F" w:rsidRDefault="005F7C6F" w:rsidP="005D1878">
      <w:r>
        <w:separator/>
      </w:r>
    </w:p>
  </w:endnote>
  <w:endnote w:type="continuationSeparator" w:id="0">
    <w:p w:rsidR="005F7C6F" w:rsidRDefault="005F7C6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C6F" w:rsidRDefault="005F7C6F" w:rsidP="005D1878">
      <w:r>
        <w:separator/>
      </w:r>
    </w:p>
  </w:footnote>
  <w:footnote w:type="continuationSeparator" w:id="0">
    <w:p w:rsidR="005F7C6F" w:rsidRDefault="005F7C6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C36"/>
    <w:rsid w:val="000D1FF2"/>
    <w:rsid w:val="000D3738"/>
    <w:rsid w:val="000D41BE"/>
    <w:rsid w:val="000D5261"/>
    <w:rsid w:val="000D60F1"/>
    <w:rsid w:val="000D659F"/>
    <w:rsid w:val="000D6F63"/>
    <w:rsid w:val="000E0070"/>
    <w:rsid w:val="000E058E"/>
    <w:rsid w:val="000E0BAA"/>
    <w:rsid w:val="000E0C76"/>
    <w:rsid w:val="000E309C"/>
    <w:rsid w:val="000E3E8B"/>
    <w:rsid w:val="000E630F"/>
    <w:rsid w:val="000E695D"/>
    <w:rsid w:val="000E6A22"/>
    <w:rsid w:val="000E743E"/>
    <w:rsid w:val="000F3D85"/>
    <w:rsid w:val="000F6BB9"/>
    <w:rsid w:val="000F722E"/>
    <w:rsid w:val="0010086F"/>
    <w:rsid w:val="00102695"/>
    <w:rsid w:val="00102BCD"/>
    <w:rsid w:val="001045E1"/>
    <w:rsid w:val="0010554C"/>
    <w:rsid w:val="00106361"/>
    <w:rsid w:val="00113375"/>
    <w:rsid w:val="00113A04"/>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6DA0"/>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12F1"/>
    <w:rsid w:val="00241C39"/>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CC9"/>
    <w:rsid w:val="00314E37"/>
    <w:rsid w:val="00314F53"/>
    <w:rsid w:val="0031678D"/>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4181"/>
    <w:rsid w:val="007B5834"/>
    <w:rsid w:val="007B5A37"/>
    <w:rsid w:val="007B6F54"/>
    <w:rsid w:val="007B74FD"/>
    <w:rsid w:val="007B7986"/>
    <w:rsid w:val="007B7DFF"/>
    <w:rsid w:val="007B7E69"/>
    <w:rsid w:val="007B7F0C"/>
    <w:rsid w:val="007C0B6B"/>
    <w:rsid w:val="007C1A53"/>
    <w:rsid w:val="007C1D09"/>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9007E6"/>
    <w:rsid w:val="00900F6E"/>
    <w:rsid w:val="00901365"/>
    <w:rsid w:val="009031C4"/>
    <w:rsid w:val="00903720"/>
    <w:rsid w:val="00906AF4"/>
    <w:rsid w:val="00906F99"/>
    <w:rsid w:val="00907330"/>
    <w:rsid w:val="00912CE4"/>
    <w:rsid w:val="0091425B"/>
    <w:rsid w:val="00917ADB"/>
    <w:rsid w:val="00917D8C"/>
    <w:rsid w:val="00920BA3"/>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71FE"/>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64E"/>
    <w:rsid w:val="00D76892"/>
    <w:rsid w:val="00D76C68"/>
    <w:rsid w:val="00D77290"/>
    <w:rsid w:val="00D774DB"/>
    <w:rsid w:val="00D779EC"/>
    <w:rsid w:val="00D809FB"/>
    <w:rsid w:val="00D8225E"/>
    <w:rsid w:val="00D8573E"/>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B737E"/>
    <w:rsid w:val="00EC0EA0"/>
    <w:rsid w:val="00EC1E3D"/>
    <w:rsid w:val="00EC2473"/>
    <w:rsid w:val="00EC3546"/>
    <w:rsid w:val="00EC49C8"/>
    <w:rsid w:val="00EC61C5"/>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9B2"/>
    <w:rsid w:val="00FA0FEE"/>
    <w:rsid w:val="00FA241F"/>
    <w:rsid w:val="00FA4A5D"/>
    <w:rsid w:val="00FA4E40"/>
    <w:rsid w:val="00FA605D"/>
    <w:rsid w:val="00FA6337"/>
    <w:rsid w:val="00FA6893"/>
    <w:rsid w:val="00FB0F46"/>
    <w:rsid w:val="00FB3FC8"/>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0.png"/><Relationship Id="rId159" Type="http://schemas.openxmlformats.org/officeDocument/2006/relationships/hyperlink" Target="https://kubernetes.oss-cn-hangzhou.aliyuncs.com/charts" TargetMode="External"/><Relationship Id="rId107" Type="http://schemas.openxmlformats.org/officeDocument/2006/relationships/hyperlink" Target="https://ip/appName/svcName/.admin"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vsdebugger.azureedge.net/vsdbg-15-7-20425-2/vsdbg-linux-x64.zip" TargetMode="External"/><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33.emf"/><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1.png"/><Relationship Id="rId85" Type="http://schemas.openxmlformats.org/officeDocument/2006/relationships/image" Target="media/image78.png"/><Relationship Id="rId150" Type="http://schemas.openxmlformats.org/officeDocument/2006/relationships/image" Target="media/image129.png"/><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https://aka.ms/getvsdbgsh"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2.png"/><Relationship Id="rId145" Type="http://schemas.openxmlformats.org/officeDocument/2006/relationships/hyperlink" Target="https://registry.docker-cn.com" TargetMode="External"/><Relationship Id="rId161" Type="http://schemas.openxmlformats.org/officeDocument/2006/relationships/image" Target="media/image134.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hyperlink" Target="https://docs.microsoft.com/zh-cn/aspnet/core/host-and-deploy/iis/in-process-hosting?view=aspnetcore-5.0" TargetMode="External"/><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vsdebugger.blob.core.windows.net/vsdbg-16-0-20322-2/GetVsDbg.sh" TargetMode="External"/><Relationship Id="rId135" Type="http://schemas.openxmlformats.org/officeDocument/2006/relationships/image" Target="media/image117.png"/><Relationship Id="rId151" Type="http://schemas.openxmlformats.org/officeDocument/2006/relationships/hyperlink" Target="http://localhost:31000/" TargetMode="External"/><Relationship Id="rId156" Type="http://schemas.openxmlformats.org/officeDocument/2006/relationships/hyperlink" Target="https://localhost:3000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5.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hyperlink" Target="https://vsdebugger.azureedge.net/vsdbg-16-0-20419-1/vsdbg-linux-x64.zip" TargetMode="External"/><Relationship Id="rId136" Type="http://schemas.openxmlformats.org/officeDocument/2006/relationships/image" Target="media/image118.png"/><Relationship Id="rId157" Type="http://schemas.openxmlformats.org/officeDocument/2006/relationships/hyperlink" Target="http://localhost:3000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127.0.0.1:8001/api/v1/namespaces/kube-system/services/https:kubernetes-dashboard:/proxy/"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ip/appName/svcName/xxx" TargetMode="External"/><Relationship Id="rId126" Type="http://schemas.openxmlformats.org/officeDocument/2006/relationships/image" Target="media/image113.png"/><Relationship Id="rId147" Type="http://schemas.openxmlformats.org/officeDocument/2006/relationships/hyperlink" Target="https://github.com/AliyunContainerService/k8s-for-docker-desktop"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19.png"/><Relationship Id="rId158" Type="http://schemas.openxmlformats.org/officeDocument/2006/relationships/hyperlink" Target="https://github.com/helm/helm/releases"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tnet.microsoft.com/download/dotnet/5.0" TargetMode="External"/><Relationship Id="rId132" Type="http://schemas.openxmlformats.org/officeDocument/2006/relationships/image" Target="media/image114.png"/><Relationship Id="rId153" Type="http://schemas.openxmlformats.org/officeDocument/2006/relationships/image" Target="media/image13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p/baisui/cm/xxx" TargetMode="External"/><Relationship Id="rId127" Type="http://schemas.openxmlformats.org/officeDocument/2006/relationships/hyperlink" Target="https://localhost:XXXX/.admin" TargetMode="External"/><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ip/appName/svcName" TargetMode="External"/><Relationship Id="rId143" Type="http://schemas.openxmlformats.org/officeDocument/2006/relationships/hyperlink" Target="http://semver.org/" TargetMode="External"/><Relationship Id="rId148" Type="http://schemas.openxmlformats.org/officeDocument/2006/relationships/image" Target="media/image127.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5.png"/><Relationship Id="rId154" Type="http://schemas.openxmlformats.org/officeDocument/2006/relationships/image" Target="media/image131.png"/><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44" Type="http://schemas.openxmlformats.org/officeDocument/2006/relationships/image" Target="media/image125.jp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16.png"/><Relationship Id="rId80" Type="http://schemas.openxmlformats.org/officeDocument/2006/relationships/image" Target="media/image73.png"/><Relationship Id="rId155"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17502</TotalTime>
  <Pages>83</Pages>
  <Words>7523</Words>
  <Characters>42884</Characters>
  <Application>Microsoft Office Word</Application>
  <DocSecurity>0</DocSecurity>
  <Lines>357</Lines>
  <Paragraphs>100</Paragraphs>
  <ScaleCrop>false</ScaleCrop>
  <Company>Modern</Company>
  <LinksUpToDate>false</LinksUpToDate>
  <CharactersWithSpaces>50307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1924</cp:revision>
  <dcterms:created xsi:type="dcterms:W3CDTF">2018-05-03T01:22:00Z</dcterms:created>
  <dcterms:modified xsi:type="dcterms:W3CDTF">2021-01-19T05:35:00Z</dcterms:modified>
</cp:coreProperties>
</file>